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ชุดกิจกรรมการเรียนรู้  เรื่อง  การอ่านเชิงวิเคราะห์  กลุ่มสาระการเรียนรู้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ภาษาไทย  ด้วยกระบวนการเรียนรู้รูปแบบซิปปา  สำหรับนักเรียนชั้นประถมศึกษา</w:t>
      </w:r>
    </w:p>
    <w:p w:rsidR="0069395F" w:rsidRPr="001C2A4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ปีที่ </w:t>
      </w:r>
      <w:r>
        <w:rPr>
          <w:rFonts w:asciiTheme="majorBidi" w:eastAsia="AngsanaNew" w:hAnsiTheme="majorBidi" w:cstheme="majorBidi"/>
          <w:sz w:val="32"/>
          <w:szCs w:val="32"/>
        </w:rPr>
        <w:t>6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ผู้ศึกษา</w:t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นายนิภาพร  ลุนบุตร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ตำแหน่ง</w:t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ab/>
        <w:t>ครูวิทยฐานะครูชำนาญการ</w:t>
      </w:r>
      <w:r>
        <w:rPr>
          <w:rFonts w:asciiTheme="majorBidi" w:hAnsiTheme="majorBidi" w:cstheme="majorBidi" w:hint="cs"/>
          <w:sz w:val="32"/>
          <w:szCs w:val="32"/>
          <w:cs/>
        </w:rPr>
        <w:t>พิเศษ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</w:t>
      </w: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 xml:space="preserve">   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เทศบาลวัดเวฬุวันสังกัด</w:t>
      </w:r>
      <w:r w:rsidRPr="002560BA">
        <w:rPr>
          <w:rFonts w:asciiTheme="majorBidi" w:hAnsiTheme="majorBidi" w:cstheme="majorBidi"/>
          <w:sz w:val="32"/>
          <w:szCs w:val="32"/>
          <w:cs/>
        </w:rPr>
        <w:t>เทศบาลเมืองร้อยเอ็ด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จังหวัดร้อยเอ็ด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ปีที่พิมพ์</w:t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 w:rsidRPr="002560B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2559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560BA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D11FD">
        <w:rPr>
          <w:rFonts w:asciiTheme="majorBidi" w:eastAsia="AngsanaNew" w:hAnsiTheme="majorBidi" w:cstheme="majorBidi"/>
          <w:sz w:val="32"/>
          <w:szCs w:val="32"/>
          <w:cs/>
        </w:rPr>
        <w:t xml:space="preserve">การพัฒนาชุดกิจกรรมการเรียนรู้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</w:t>
      </w:r>
      <w:r w:rsidRPr="006651EE">
        <w:rPr>
          <w:rFonts w:asciiTheme="majorBidi" w:hAnsiTheme="majorBidi" w:cstheme="majorBidi"/>
          <w:sz w:val="32"/>
          <w:szCs w:val="32"/>
          <w:cs/>
        </w:rPr>
        <w:t>เป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Pr="006651EE">
        <w:rPr>
          <w:rFonts w:asciiTheme="majorBidi" w:hAnsiTheme="majorBidi" w:cstheme="majorBidi"/>
          <w:sz w:val="32"/>
          <w:szCs w:val="32"/>
          <w:cs/>
        </w:rPr>
        <w:t>นการจัดกิจกรรมท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6651EE">
        <w:rPr>
          <w:rFonts w:asciiTheme="majorBidi" w:hAnsiTheme="majorBidi" w:cstheme="majorBidi"/>
          <w:sz w:val="32"/>
          <w:szCs w:val="32"/>
          <w:cs/>
        </w:rPr>
        <w:t>ส</w:t>
      </w:r>
      <w:r>
        <w:rPr>
          <w:rFonts w:asciiTheme="majorBidi" w:eastAsia="MingLiU_HKSCS" w:hAnsiTheme="majorBidi" w:cstheme="majorBidi"/>
          <w:sz w:val="32"/>
          <w:szCs w:val="32"/>
          <w:cs/>
        </w:rPr>
        <w:t>่ง</w:t>
      </w:r>
      <w:r w:rsidRPr="006651EE">
        <w:rPr>
          <w:rFonts w:asciiTheme="majorBidi" w:hAnsiTheme="majorBidi" w:cstheme="majorBidi"/>
          <w:sz w:val="32"/>
          <w:szCs w:val="32"/>
          <w:cs/>
        </w:rPr>
        <w:t>เสริมให</w:t>
      </w:r>
      <w:r>
        <w:rPr>
          <w:rFonts w:asciiTheme="majorBidi" w:eastAsia="MingLiU_HKSCS" w:hAnsiTheme="majorBidi" w:cstheme="majorBidi"/>
          <w:sz w:val="32"/>
          <w:szCs w:val="32"/>
          <w:cs/>
        </w:rPr>
        <w:t>้ผู้</w:t>
      </w:r>
      <w:r w:rsidRPr="006651EE">
        <w:rPr>
          <w:rFonts w:asciiTheme="majorBidi" w:hAnsiTheme="majorBidi" w:cstheme="majorBidi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>มีส่วนร่วมในการเรียนรู้ทั้งด้านร่างกาย</w:t>
      </w:r>
      <w:r>
        <w:rPr>
          <w:rFonts w:asciiTheme="majorBidi" w:hAnsiTheme="majorBidi" w:cstheme="majorBidi"/>
          <w:sz w:val="32"/>
          <w:szCs w:val="32"/>
          <w:cs/>
        </w:rPr>
        <w:t>อารม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ณ์ </w:t>
      </w:r>
      <w:r w:rsidRPr="006651EE">
        <w:rPr>
          <w:rFonts w:asciiTheme="majorBidi" w:hAnsiTheme="majorBidi" w:cstheme="majorBidi"/>
          <w:sz w:val="32"/>
          <w:szCs w:val="32"/>
          <w:cs/>
        </w:rPr>
        <w:t xml:space="preserve"> สังคมและสติป</w:t>
      </w:r>
      <w:r>
        <w:rPr>
          <w:rFonts w:asciiTheme="majorBidi" w:eastAsia="MingLiU_HKSCS" w:hAnsiTheme="majorBidi" w:cstheme="majorBidi"/>
          <w:sz w:val="32"/>
          <w:szCs w:val="32"/>
          <w:cs/>
        </w:rPr>
        <w:t>ัญ</w:t>
      </w:r>
      <w:r w:rsidRPr="006651EE">
        <w:rPr>
          <w:rFonts w:asciiTheme="majorBidi" w:hAnsiTheme="majorBidi" w:cstheme="majorBidi"/>
          <w:sz w:val="32"/>
          <w:szCs w:val="32"/>
          <w:cs/>
        </w:rPr>
        <w:t xml:space="preserve">ญา </w:t>
      </w:r>
      <w:r>
        <w:rPr>
          <w:rFonts w:asciiTheme="majorBidi" w:hAnsiTheme="majorBidi" w:cstheme="majorBidi" w:hint="cs"/>
          <w:sz w:val="32"/>
          <w:szCs w:val="32"/>
          <w:cs/>
        </w:rPr>
        <w:t>ซึ่งส่งผลให้ผู้เรียนเกิดการเรียนรู้อย่างมี</w:t>
      </w:r>
      <w:r w:rsidRPr="006651EE">
        <w:rPr>
          <w:rFonts w:hint="cs"/>
          <w:sz w:val="32"/>
          <w:szCs w:val="32"/>
          <w:cs/>
        </w:rPr>
        <w:t>ประสิทธิภาพ</w:t>
      </w:r>
      <w:r w:rsidRPr="006651EE">
        <w:rPr>
          <w:sz w:val="32"/>
          <w:szCs w:val="32"/>
          <w:cs/>
        </w:rPr>
        <w:t>และประสิทธิผล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การศึกษาค้นคว้าครั้งนี้มีความมุ่งหมาย</w:t>
      </w:r>
      <w:r w:rsidRPr="002560BA">
        <w:rPr>
          <w:rFonts w:asciiTheme="majorBidi" w:eastAsia="AngsanaNew" w:hAnsiTheme="majorBidi" w:cstheme="majorBidi"/>
          <w:sz w:val="32"/>
          <w:szCs w:val="32"/>
          <w:cs/>
        </w:rPr>
        <w:t>เพื่อ</w:t>
      </w:r>
      <w:r w:rsidRPr="002560BA">
        <w:rPr>
          <w:rFonts w:asciiTheme="majorBidi" w:hAnsiTheme="majorBidi" w:cstheme="majorBidi"/>
          <w:sz w:val="32"/>
          <w:szCs w:val="32"/>
        </w:rPr>
        <w:t xml:space="preserve">(1)  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เพื่อพัฒนา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>
        <w:rPr>
          <w:rFonts w:asciiTheme="majorBidi" w:eastAsia="AngsanaNew" w:hAnsiTheme="majorBidi" w:cstheme="majorBidi"/>
          <w:sz w:val="32"/>
          <w:szCs w:val="32"/>
        </w:rPr>
        <w:t>6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ที่มี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ประสิทธิภาพตามเกณฑ์</w:t>
      </w:r>
      <w:r w:rsidRPr="003C3929">
        <w:rPr>
          <w:rFonts w:asciiTheme="majorBidi" w:eastAsia="AngsanaNew" w:hAnsiTheme="majorBidi" w:cstheme="majorBidi"/>
          <w:sz w:val="32"/>
          <w:szCs w:val="32"/>
        </w:rPr>
        <w:t xml:space="preserve"> 80/80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 w:rsidRPr="002560BA">
        <w:rPr>
          <w:rFonts w:asciiTheme="majorBidi" w:hAnsiTheme="majorBidi" w:cstheme="majorBidi"/>
          <w:sz w:val="32"/>
          <w:szCs w:val="32"/>
        </w:rPr>
        <w:t xml:space="preserve">(2) 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เปรียบเทียบผลสัมฤทธิ์ทางการเรียนของนักเรียนก่อนเรียนและหลังเรียนด้วยชุดกิจกรรมการเรียนรู้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>
        <w:rPr>
          <w:rFonts w:asciiTheme="majorBidi" w:eastAsia="AngsanaNew" w:hAnsiTheme="majorBidi" w:cstheme="majorBidi"/>
          <w:sz w:val="32"/>
          <w:szCs w:val="32"/>
        </w:rPr>
        <w:t xml:space="preserve">6  </w:t>
      </w:r>
      <w:r w:rsidRPr="002560BA">
        <w:rPr>
          <w:rFonts w:asciiTheme="majorBidi" w:hAnsiTheme="majorBidi" w:cstheme="majorBidi"/>
          <w:sz w:val="32"/>
          <w:szCs w:val="32"/>
        </w:rPr>
        <w:t xml:space="preserve">(3)  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ศึกษาความพึงพอใจของนักเรียน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ที่มีต่อชุดกิจกรรมการเรียนรู้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>
        <w:rPr>
          <w:rFonts w:asciiTheme="majorBidi" w:eastAsia="AngsanaNew" w:hAnsiTheme="majorBidi" w:cstheme="majorBidi"/>
          <w:sz w:val="32"/>
          <w:szCs w:val="32"/>
        </w:rPr>
        <w:t>6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กลุ่มตัวอย่างที่ใช้  คือ  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นักเรียนชั้นประถมศึกษาปีที่</w:t>
      </w:r>
      <w:r>
        <w:rPr>
          <w:rFonts w:asciiTheme="majorBidi" w:eastAsia="AngsanaNew" w:hAnsiTheme="majorBidi" w:cstheme="majorBidi"/>
          <w:sz w:val="32"/>
          <w:szCs w:val="32"/>
        </w:rPr>
        <w:t xml:space="preserve"> 6</w:t>
      </w:r>
      <w:r w:rsidRPr="003C3929">
        <w:rPr>
          <w:rFonts w:asciiTheme="majorBidi" w:eastAsia="AngsanaNew" w:hAnsiTheme="majorBidi" w:cstheme="majorBidi"/>
          <w:sz w:val="32"/>
          <w:szCs w:val="32"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>1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ภาคเรียนที่</w:t>
      </w:r>
      <w:r>
        <w:rPr>
          <w:rFonts w:asciiTheme="majorBidi" w:eastAsia="AngsanaNew" w:hAnsiTheme="majorBidi" w:cstheme="majorBidi"/>
          <w:sz w:val="32"/>
          <w:szCs w:val="32"/>
        </w:rPr>
        <w:t>2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ปีการศึกษา</w:t>
      </w:r>
      <w:r>
        <w:rPr>
          <w:rFonts w:asciiTheme="majorBidi" w:eastAsia="AngsanaNew" w:hAnsiTheme="majorBidi" w:cstheme="majorBidi"/>
          <w:sz w:val="32"/>
          <w:szCs w:val="32"/>
        </w:rPr>
        <w:t xml:space="preserve"> 2559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โรงเรียน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เทศบาลวัดเวฬุวัน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เทศบาลเมือง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ร้อยเอ็ด  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จังหวัด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ร้อยเอ็ด  จำนวน</w:t>
      </w:r>
      <w:r w:rsidRPr="003C3929">
        <w:rPr>
          <w:rFonts w:asciiTheme="majorBidi" w:eastAsia="AngsanaNew" w:hAnsiTheme="majorBidi" w:cstheme="majorBidi"/>
          <w:sz w:val="32"/>
          <w:szCs w:val="32"/>
        </w:rPr>
        <w:t xml:space="preserve">30 </w:t>
      </w:r>
      <w:r w:rsidRPr="003C3929">
        <w:rPr>
          <w:rFonts w:asciiTheme="majorBidi" w:eastAsia="AngsanaNew" w:hAnsiTheme="majorBidi" w:cstheme="majorBidi" w:hint="cs"/>
          <w:sz w:val="32"/>
          <w:szCs w:val="32"/>
          <w:cs/>
        </w:rPr>
        <w:t>คน</w:t>
      </w:r>
      <w:r w:rsidRPr="003C3929">
        <w:rPr>
          <w:rFonts w:asciiTheme="majorBidi" w:eastAsia="AngsanaNew" w:hAnsiTheme="majorBidi" w:cstheme="majorBidi"/>
          <w:sz w:val="32"/>
          <w:szCs w:val="32"/>
          <w:cs/>
        </w:rPr>
        <w:t>ได้มาโดยการสุ่มแบบกลุ่ม</w:t>
      </w:r>
      <w:r w:rsidRPr="003C3929">
        <w:rPr>
          <w:rFonts w:asciiTheme="majorBidi" w:eastAsia="AngsanaNew" w:hAnsiTheme="majorBidi" w:cstheme="majorBidi"/>
          <w:sz w:val="32"/>
          <w:szCs w:val="32"/>
        </w:rPr>
        <w:t xml:space="preserve"> (Cluster RandomSampling)</w:t>
      </w:r>
      <w:r w:rsidRPr="002560BA">
        <w:rPr>
          <w:rFonts w:asciiTheme="majorBidi" w:eastAsia="AngsanaNew" w:hAnsiTheme="majorBidi" w:cstheme="majorBidi"/>
          <w:sz w:val="32"/>
          <w:szCs w:val="32"/>
          <w:cs/>
        </w:rPr>
        <w:t>เครื่องมือที่ใช้ในการศึกษาค้นคว้า</w:t>
      </w:r>
      <w:r w:rsidRPr="002560BA">
        <w:rPr>
          <w:rFonts w:asciiTheme="majorBidi" w:hAnsiTheme="majorBidi" w:cstheme="majorBidi"/>
          <w:sz w:val="32"/>
          <w:szCs w:val="32"/>
          <w:cs/>
        </w:rPr>
        <w:t xml:space="preserve">ได้แก่  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ชุดกิจกรรมการเรียนรู้  เรื่อง  การอ่านเชิงวิเคราะห์  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>กลุ่มสาระการเรียนรู้ภาษาไทย  ด้วยกระบวนการเรียนรู้รูปแบบซิปปา  สำหรับนักเรียน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>6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แผนการจัดกิจกรรมการเรียนรู้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รูปแบบซิปปา  เรื่อง  การอ่านเชิงวิเคราะห์  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New" w:hAnsiTheme="majorBidi" w:cstheme="majorBidi"/>
          <w:sz w:val="32"/>
          <w:szCs w:val="32"/>
        </w:rPr>
      </w:pP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กลุ่มสาระการเรียนรู้ภาษาไทย  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>6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แบบทดสอบวัดผลสัมฤทธิ์ทางการเรียน</w:t>
      </w:r>
      <w:r w:rsidRPr="006651EE">
        <w:rPr>
          <w:rFonts w:asciiTheme="majorBidi" w:hAnsiTheme="majorBidi" w:cstheme="majorBidi" w:hint="cs"/>
          <w:sz w:val="32"/>
          <w:szCs w:val="32"/>
          <w:cs/>
        </w:rPr>
        <w:t xml:space="preserve">  เรื่อง  การอ่านเชิงวิเคราะห์กลุ่มสาระการเรียนรู้ภาษาไทย  ชั้นประถมศึกษาปีที่ </w:t>
      </w:r>
      <w:r w:rsidRPr="006651EE">
        <w:rPr>
          <w:rFonts w:asciiTheme="majorBidi" w:hAnsiTheme="majorBidi" w:cstheme="majorBidi"/>
          <w:sz w:val="32"/>
          <w:szCs w:val="32"/>
        </w:rPr>
        <w:t xml:space="preserve">6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แบบปรนัย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ชนิดเลือกตอบ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 4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 xml:space="preserve"> ตัวเลือกจำนวน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40 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ข้อมีค่าอำนาจจำแนกรายข้อตั้งแต่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 0.25 – 0.78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/>
          <w:sz w:val="32"/>
          <w:szCs w:val="32"/>
          <w:cs/>
        </w:rPr>
        <w:lastRenderedPageBreak/>
        <w:t>มี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ค่าความเชื่อมั่นทั้งฉบับเท่ากับ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 0.93</w:t>
      </w:r>
      <w:r w:rsidRPr="006651EE">
        <w:rPr>
          <w:rFonts w:asciiTheme="majorBidi" w:hAnsiTheme="majorBidi" w:cstheme="majorBidi"/>
          <w:sz w:val="32"/>
          <w:szCs w:val="32"/>
          <w:cs/>
        </w:rPr>
        <w:t>แบบวัดความพึงพอใจของนักเรียนที่มีต่อ</w:t>
      </w:r>
      <w:r w:rsidRPr="006651EE">
        <w:rPr>
          <w:rFonts w:asciiTheme="majorBidi" w:hAnsiTheme="majorBidi" w:cstheme="majorBidi" w:hint="cs"/>
          <w:sz w:val="32"/>
          <w:szCs w:val="32"/>
          <w:cs/>
        </w:rPr>
        <w:t>ชุดกิจกรรม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 w:hint="cs"/>
          <w:sz w:val="32"/>
          <w:szCs w:val="32"/>
          <w:cs/>
        </w:rPr>
        <w:t xml:space="preserve">การเรียนรู้  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6 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เป็นแบบมาตราส่วนประมาณค่า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 (Rating Scale)  5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 xml:space="preserve"> ระดับ จำนวน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20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 xml:space="preserve">ข้อมีค่าอำนาจจำแนกรายข้อตั้งแต่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0.45 – 0.87  </w:t>
      </w:r>
      <w:r w:rsidRPr="006651EE">
        <w:rPr>
          <w:rFonts w:asciiTheme="majorBidi" w:hAnsiTheme="majorBidi" w:cstheme="majorBidi"/>
          <w:sz w:val="32"/>
          <w:szCs w:val="32"/>
          <w:cs/>
        </w:rPr>
        <w:t>มี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ค่าความเชื่อมั่นทั้งฉบับเท่ากับ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0.96 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สถิติที่ใช้ในการวิเคราะห์ข้อมูลได้แก่ ร้อยละ ค่าเฉลี่ย ส่วนเบี่ยงเบนมาตรฐาน และการทดสอบสมมติฐานใช้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  t-test  (Dependent Samples)</w:t>
      </w: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eastAsia="AngsanaNew" w:hAnsiTheme="majorBidi" w:cstheme="majorBidi"/>
          <w:sz w:val="32"/>
          <w:szCs w:val="32"/>
        </w:rPr>
      </w:pP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eastAsia="AngsanaNew" w:hAnsiTheme="majorBidi" w:cstheme="majorBidi"/>
          <w:sz w:val="32"/>
          <w:szCs w:val="32"/>
        </w:rPr>
      </w:pPr>
      <w:r w:rsidRPr="002560BA">
        <w:rPr>
          <w:rFonts w:asciiTheme="majorBidi" w:eastAsia="AngsanaNew" w:hAnsiTheme="majorBidi" w:cstheme="majorBidi"/>
          <w:sz w:val="32"/>
          <w:szCs w:val="32"/>
          <w:cs/>
        </w:rPr>
        <w:tab/>
        <w:t>ผลการศึกษาค้นคว้าปรากฏดังนี้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2"/>
          <w:szCs w:val="32"/>
        </w:rPr>
      </w:pPr>
      <w:r w:rsidRPr="002560BA">
        <w:rPr>
          <w:rFonts w:asciiTheme="majorBidi" w:hAnsiTheme="majorBidi" w:cstheme="majorBidi"/>
          <w:sz w:val="32"/>
          <w:szCs w:val="32"/>
        </w:rPr>
        <w:tab/>
      </w:r>
      <w:r w:rsidRPr="002F2EBC">
        <w:rPr>
          <w:rFonts w:asciiTheme="majorBidi" w:hAnsiTheme="majorBidi" w:cstheme="majorBidi"/>
          <w:sz w:val="32"/>
          <w:szCs w:val="32"/>
        </w:rPr>
        <w:tab/>
      </w:r>
      <w:r w:rsidRPr="006651EE">
        <w:rPr>
          <w:rFonts w:asciiTheme="majorBidi" w:hAnsiTheme="majorBidi" w:cstheme="majorBidi"/>
          <w:sz w:val="32"/>
          <w:szCs w:val="32"/>
        </w:rPr>
        <w:t xml:space="preserve">1.  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>6</w:t>
      </w:r>
      <w:r w:rsidRPr="006651EE">
        <w:rPr>
          <w:rFonts w:asciiTheme="majorBidi" w:hAnsiTheme="majorBidi" w:cstheme="majorBidi"/>
          <w:sz w:val="32"/>
          <w:szCs w:val="32"/>
          <w:cs/>
        </w:rPr>
        <w:t>ที่ผู้ศึกษาสร้างขึ้น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/>
          <w:sz w:val="32"/>
          <w:szCs w:val="32"/>
          <w:cs/>
        </w:rPr>
        <w:t>มีประสิทธิภาพ</w:t>
      </w:r>
      <w:r w:rsidRPr="006651EE">
        <w:rPr>
          <w:rFonts w:asciiTheme="majorBidi" w:hAnsiTheme="majorBidi" w:cstheme="majorBidi"/>
          <w:sz w:val="32"/>
          <w:szCs w:val="32"/>
        </w:rPr>
        <w:t xml:space="preserve">  (E1/E2) </w:t>
      </w:r>
      <w:r w:rsidRPr="006651EE">
        <w:rPr>
          <w:rFonts w:asciiTheme="majorBidi" w:hAnsiTheme="majorBidi" w:cstheme="majorBidi"/>
          <w:sz w:val="32"/>
          <w:szCs w:val="32"/>
          <w:cs/>
        </w:rPr>
        <w:t xml:space="preserve"> เท่ากับ</w:t>
      </w:r>
      <w:r w:rsidRPr="006651EE">
        <w:rPr>
          <w:rFonts w:asciiTheme="majorBidi" w:hAnsiTheme="majorBidi" w:cstheme="majorBidi"/>
          <w:sz w:val="32"/>
          <w:szCs w:val="32"/>
        </w:rPr>
        <w:t xml:space="preserve">  82.36/81.17  </w:t>
      </w:r>
      <w:r w:rsidRPr="006651EE">
        <w:rPr>
          <w:rFonts w:asciiTheme="majorBidi" w:hAnsiTheme="majorBidi" w:cstheme="majorBidi"/>
          <w:sz w:val="32"/>
          <w:szCs w:val="32"/>
          <w:cs/>
        </w:rPr>
        <w:t>ซึ่งสูงกว่าเกณฑ์ที่ตั้งไว้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eastAsia="AngsanaNew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/>
          <w:sz w:val="32"/>
          <w:szCs w:val="32"/>
          <w:cs/>
        </w:rPr>
        <w:tab/>
      </w:r>
      <w:r w:rsidRPr="006651EE">
        <w:rPr>
          <w:rFonts w:asciiTheme="majorBidi" w:hAnsiTheme="majorBidi" w:cstheme="majorBidi"/>
          <w:sz w:val="32"/>
          <w:szCs w:val="32"/>
          <w:cs/>
        </w:rPr>
        <w:tab/>
      </w:r>
      <w:r w:rsidRPr="006651EE">
        <w:rPr>
          <w:rFonts w:asciiTheme="majorBidi" w:hAnsiTheme="majorBidi" w:cstheme="majorBidi"/>
          <w:sz w:val="32"/>
          <w:szCs w:val="32"/>
        </w:rPr>
        <w:t xml:space="preserve">2.  </w:t>
      </w:r>
      <w:r w:rsidRPr="006651EE">
        <w:rPr>
          <w:rFonts w:asciiTheme="majorBidi" w:eastAsia="AngsanaNew" w:hAnsiTheme="majorBidi" w:cstheme="majorBidi"/>
          <w:sz w:val="32"/>
          <w:szCs w:val="32"/>
          <w:cs/>
        </w:rPr>
        <w:t>นักเรียนที่เรียนด้วย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>ชุดกิจกรรมการเรียนรู้  เรื่อง  การอ่านเชิงวิเคราะห์  กลุ่มสาระ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>6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/>
          <w:sz w:val="32"/>
          <w:szCs w:val="32"/>
          <w:cs/>
        </w:rPr>
        <w:t>มีผลสัมฤทธิ์ทางการเรียนหลังเรียนสูงกว่าก่อนเรียนอย่างมีนัยสำคัญทางสถิติที่ระดับ .0</w:t>
      </w:r>
      <w:r w:rsidRPr="006651EE">
        <w:rPr>
          <w:rFonts w:asciiTheme="majorBidi" w:hAnsiTheme="majorBidi" w:cstheme="majorBidi"/>
          <w:sz w:val="32"/>
          <w:szCs w:val="32"/>
        </w:rPr>
        <w:t>5</w:t>
      </w:r>
    </w:p>
    <w:p w:rsidR="0069395F" w:rsidRPr="006651EE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6651EE">
        <w:rPr>
          <w:rFonts w:asciiTheme="majorBidi" w:hAnsiTheme="majorBidi" w:cstheme="majorBidi"/>
          <w:sz w:val="32"/>
          <w:szCs w:val="32"/>
        </w:rPr>
        <w:tab/>
      </w:r>
      <w:r w:rsidRPr="006651EE">
        <w:rPr>
          <w:rFonts w:asciiTheme="majorBidi" w:hAnsiTheme="majorBidi" w:cstheme="majorBidi"/>
          <w:sz w:val="32"/>
          <w:szCs w:val="32"/>
        </w:rPr>
        <w:tab/>
        <w:t xml:space="preserve">3.  </w:t>
      </w:r>
      <w:r w:rsidRPr="006651EE">
        <w:rPr>
          <w:rFonts w:asciiTheme="majorBidi" w:hAnsiTheme="majorBidi" w:cstheme="majorBidi"/>
          <w:sz w:val="32"/>
          <w:szCs w:val="32"/>
          <w:cs/>
        </w:rPr>
        <w:t>ความพึงพอใจของนักเรียนที่มีต่อการเรียนด้วย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ชุดกิจกรรมการเรียนรู้  เรื่อง  การอ่านเชิงวิเคราะห์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 xml:space="preserve">6  </w:t>
      </w:r>
      <w:r w:rsidRPr="006651EE">
        <w:rPr>
          <w:rFonts w:asciiTheme="majorBidi" w:hAnsiTheme="majorBidi" w:cstheme="majorBidi"/>
          <w:sz w:val="32"/>
          <w:szCs w:val="32"/>
          <w:cs/>
        </w:rPr>
        <w:t>อยู่ในระดับมากที่สุด  (</w:t>
      </w:r>
      <w:r w:rsidRPr="006651EE">
        <w:rPr>
          <w:rFonts w:asciiTheme="majorBidi" w:hAnsiTheme="majorBidi" w:cstheme="majorBidi"/>
          <w:position w:val="-4"/>
          <w:sz w:val="32"/>
          <w:szCs w:val="3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15.45pt" o:ole="" fillcolor="window">
            <v:imagedata r:id="rId4" o:title=""/>
          </v:shape>
          <o:OLEObject Type="Embed" ProgID="Equation.3" ShapeID="_x0000_i1025" DrawAspect="Content" ObjectID="_1581766726" r:id="rId5"/>
        </w:object>
      </w:r>
      <w:r w:rsidRPr="006651EE">
        <w:rPr>
          <w:rFonts w:asciiTheme="majorBidi" w:hAnsiTheme="majorBidi" w:cstheme="majorBidi"/>
          <w:sz w:val="32"/>
          <w:szCs w:val="32"/>
        </w:rPr>
        <w:t>= 4.55)</w:t>
      </w:r>
    </w:p>
    <w:p w:rsidR="0069395F" w:rsidRPr="002F2EBC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69395F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eastAsia="AngsanaNew" w:hAnsiTheme="majorBidi" w:cstheme="majorBidi"/>
          <w:sz w:val="32"/>
          <w:szCs w:val="32"/>
        </w:rPr>
      </w:pPr>
      <w:r w:rsidRPr="002560BA">
        <w:rPr>
          <w:rFonts w:asciiTheme="majorBidi" w:eastAsia="AngsanaNew" w:hAnsiTheme="majorBidi" w:cstheme="majorBidi"/>
          <w:sz w:val="32"/>
          <w:szCs w:val="32"/>
          <w:cs/>
        </w:rPr>
        <w:tab/>
        <w:t>โดยสรุป ผลการจัดกิจกรรมการเรียนรู้โดยการใช้</w:t>
      </w: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>ชุดกิจกรรมการเรียนรู้  เรื่อง  การอ่าน</w:t>
      </w:r>
    </w:p>
    <w:p w:rsidR="0069395F" w:rsidRPr="002560BA" w:rsidRDefault="0069395F" w:rsidP="006939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</w:rPr>
      </w:pPr>
      <w:r w:rsidRPr="006651EE"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เชิงวิเคราะห์  กลุ่มสาระการเรียนรู้ภาษาไทย  ด้วยกระบวนการเรียนรู้รูปแบบซิปปา  สำหรับนักเรียนชั้นประถมศึกษาปีที่ </w:t>
      </w:r>
      <w:r w:rsidRPr="006651EE">
        <w:rPr>
          <w:rFonts w:asciiTheme="majorBidi" w:eastAsia="AngsanaNew" w:hAnsiTheme="majorBidi" w:cstheme="majorBidi"/>
          <w:sz w:val="32"/>
          <w:szCs w:val="32"/>
        </w:rPr>
        <w:t>6</w:t>
      </w:r>
      <w:r w:rsidRPr="002560BA">
        <w:rPr>
          <w:rFonts w:asciiTheme="majorBidi" w:eastAsia="AngsanaNew" w:hAnsiTheme="majorBidi" w:cstheme="majorBidi"/>
          <w:sz w:val="32"/>
          <w:szCs w:val="32"/>
          <w:cs/>
        </w:rPr>
        <w:t>มีประสิทธิภาพเหมาะสำหรับนำไปใช้ในการจัดกิจกรรมการเรียนการสอน ทำให้นักเรียน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มีความสามารถด้านการอ่านเชิงวิเคราะห์  ผู้เรียนเกิดการเรียนรู้จากการ</w:t>
      </w:r>
      <w:r w:rsidRPr="00DD11FD">
        <w:rPr>
          <w:rFonts w:asciiTheme="majorBidi" w:eastAsia="AngsanaNew" w:hAnsiTheme="majorBidi" w:cstheme="majorBidi"/>
          <w:sz w:val="32"/>
          <w:szCs w:val="32"/>
          <w:cs/>
        </w:rPr>
        <w:t>ผู้สร้างความรู้ด้วยตนเอง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ทำให้เกิดการเรียนรู้มีผลสัมฤท</w:t>
      </w:r>
      <w:r w:rsidRPr="002560BA">
        <w:rPr>
          <w:rFonts w:asciiTheme="majorBidi" w:eastAsia="AngsanaNew" w:hAnsiTheme="majorBidi" w:cstheme="majorBidi"/>
          <w:sz w:val="32"/>
          <w:szCs w:val="32"/>
          <w:cs/>
        </w:rPr>
        <w:t>ธิ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์ทางการเรียนที่สูงขึ้น  แล</w:t>
      </w:r>
      <w:r w:rsidRPr="002F2EBC">
        <w:rPr>
          <w:rFonts w:asciiTheme="majorBidi" w:eastAsia="AngsanaNew" w:hAnsiTheme="majorBidi" w:cstheme="majorBidi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เกิดทักษ</w:t>
      </w:r>
      <w:r w:rsidRPr="002F2EBC">
        <w:rPr>
          <w:rFonts w:asciiTheme="majorBidi" w:eastAsia="AngsanaNew" w:hAnsiTheme="majorBidi" w:cstheme="majorBidi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การคิดเชิงวิเคราะห์  นำไปใช้ในชีวิตปร</w:t>
      </w:r>
      <w:r w:rsidRPr="002F2EBC">
        <w:rPr>
          <w:rFonts w:asciiTheme="majorBidi" w:eastAsia="AngsanaNew" w:hAnsiTheme="majorBidi" w:cstheme="majorBidi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จำวันได้  </w:t>
      </w:r>
      <w:r w:rsidRPr="002560BA">
        <w:rPr>
          <w:rFonts w:asciiTheme="majorBidi" w:eastAsia="AngsanaNew" w:hAnsiTheme="majorBidi" w:cstheme="majorBidi"/>
          <w:sz w:val="32"/>
          <w:szCs w:val="32"/>
          <w:cs/>
        </w:rPr>
        <w:t>จึงควรส่งเสริมสนับสนุนให้ครูผู้สอนนำชุดกิจกรรมการเรียนรู้นี้ไปใช้เพื่อพัฒนาการเรียนการสอนให้มีประสิทธิภาพมากยิ่งขึ้น</w:t>
      </w:r>
    </w:p>
    <w:p w:rsidR="007D044B" w:rsidRDefault="007D044B">
      <w:pPr>
        <w:rPr>
          <w:cs/>
        </w:rPr>
      </w:pPr>
      <w:bookmarkStart w:id="0" w:name="_GoBack"/>
      <w:bookmarkEnd w:id="0"/>
    </w:p>
    <w:sectPr w:rsidR="007D044B" w:rsidSect="00596150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>
    <w:applyBreakingRules/>
  </w:compat>
  <w:rsids>
    <w:rsidRoot w:val="0069395F"/>
    <w:rsid w:val="001C2A4E"/>
    <w:rsid w:val="00370134"/>
    <w:rsid w:val="0069395F"/>
    <w:rsid w:val="007D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</cp:revision>
  <dcterms:created xsi:type="dcterms:W3CDTF">2018-03-05T07:52:00Z</dcterms:created>
  <dcterms:modified xsi:type="dcterms:W3CDTF">2018-03-05T07:52:00Z</dcterms:modified>
</cp:coreProperties>
</file>